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left="1140" w:right="780"/>
        <w:spacing w:after="0" w:line="239"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001-34778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180340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QEP RESOURCES,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1050 17</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Street, Suite 800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Denver, Colorado 80265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303-672-6900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2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5.375% Senior Notes due 2022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5.250% Senior Notes due 2023</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5.625% Senior Notes due 2026</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each class of securities covered by this Form)</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ectPr>
          <w:pgSz w:w="11900" w:h="16838" w:orient="portrait"/>
          <w:cols w:equalWidth="0" w:num="1">
            <w:col w:w="11020"/>
          </w:cols>
          <w:pgMar w:left="440" w:top="368" w:right="439" w:bottom="1440" w:gutter="0" w:footer="0" w:header="0"/>
        </w:sectPr>
      </w:pPr>
    </w:p>
    <w:p>
      <w:pPr>
        <w:spacing w:after="0" w:line="181"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Rule 12g-4(a)(1)</w:t>
      </w:r>
    </w:p>
    <w:p>
      <w:pPr>
        <w:spacing w:after="0" w:line="23"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7"/>
          <w:szCs w:val="17"/>
          <w:color w:val="auto"/>
        </w:rPr>
        <w:t>Rule 12h-3(b)(1)(i)</w:t>
      </w:r>
    </w:p>
    <w:p>
      <w:pPr>
        <w:spacing w:after="0" w:line="21" w:lineRule="exact"/>
        <w:rPr>
          <w:sz w:val="24"/>
          <w:szCs w:val="24"/>
          <w:color w:val="auto"/>
        </w:rPr>
      </w:pPr>
    </w:p>
    <w:p>
      <w:pPr>
        <w:ind w:left="4400"/>
        <w:spacing w:after="0"/>
        <w:rPr>
          <w:sz w:val="20"/>
          <w:szCs w:val="20"/>
          <w:color w:val="auto"/>
        </w:rPr>
      </w:pPr>
      <w:r>
        <w:rPr>
          <w:rFonts w:ascii="Arial" w:cs="Arial" w:eastAsia="Arial" w:hAnsi="Arial"/>
          <w:sz w:val="17"/>
          <w:szCs w:val="17"/>
          <w:color w:val="auto"/>
        </w:rPr>
        <w:t>Rule 12h-3(b)(1)(ii)</w:t>
      </w:r>
    </w:p>
    <w:p>
      <w:pPr>
        <w:spacing w:after="0" w:line="21"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Rule 15d-6</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4" w:lineRule="exact"/>
        <w:rPr>
          <w:sz w:val="24"/>
          <w:szCs w:val="24"/>
          <w:color w:val="auto"/>
        </w:rPr>
      </w:pPr>
    </w:p>
    <w:p>
      <w:pPr>
        <w:sectPr>
          <w:pgSz w:w="11900" w:h="16838" w:orient="portrait"/>
          <w:cols w:equalWidth="0" w:num="2">
            <w:col w:w="5840" w:space="540"/>
            <w:col w:w="4640"/>
          </w:cols>
          <w:pgMar w:left="440" w:top="368" w:right="43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Approximate number of holders of record as of the certification or notice date: One.</w:t>
      </w:r>
    </w:p>
    <w:p>
      <w:pPr>
        <w:spacing w:after="0" w:line="158" w:lineRule="exact"/>
        <w:rPr>
          <w:sz w:val="24"/>
          <w:szCs w:val="24"/>
          <w:color w:val="auto"/>
        </w:rPr>
      </w:pPr>
    </w:p>
    <w:p>
      <w:pPr>
        <w:ind w:right="18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QEP Resources, Inc. has caused this certification/notice to be signed on its behalf by the undersigned duly authorized person.</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760" w:type="dxa"/>
            <w:vAlign w:val="bottom"/>
          </w:tcPr>
          <w:p>
            <w:pPr>
              <w:spacing w:after="0"/>
              <w:rPr>
                <w:sz w:val="19"/>
                <w:szCs w:val="19"/>
                <w:color w:val="auto"/>
              </w:rPr>
            </w:pPr>
          </w:p>
        </w:tc>
        <w:tc>
          <w:tcPr>
            <w:tcW w:w="7260" w:type="dxa"/>
            <w:vAlign w:val="bottom"/>
            <w:gridSpan w:val="2"/>
          </w:tcPr>
          <w:p>
            <w:pPr>
              <w:ind w:left="2200"/>
              <w:spacing w:after="0"/>
              <w:rPr>
                <w:sz w:val="20"/>
                <w:szCs w:val="20"/>
                <w:color w:val="auto"/>
              </w:rPr>
            </w:pPr>
            <w:r>
              <w:rPr>
                <w:rFonts w:ascii="Arial" w:cs="Arial" w:eastAsia="Arial" w:hAnsi="Arial"/>
                <w:sz w:val="18"/>
                <w:szCs w:val="18"/>
                <w:b w:val="1"/>
                <w:bCs w:val="1"/>
                <w:color w:val="auto"/>
              </w:rPr>
              <w:t>QEP RESOURCES, INC.</w:t>
            </w:r>
          </w:p>
        </w:tc>
      </w:tr>
      <w:tr>
        <w:trPr>
          <w:trHeight w:val="230"/>
        </w:trPr>
        <w:tc>
          <w:tcPr>
            <w:tcW w:w="3760" w:type="dxa"/>
            <w:vAlign w:val="bottom"/>
          </w:tcPr>
          <w:p>
            <w:pPr>
              <w:spacing w:after="0"/>
              <w:rPr>
                <w:sz w:val="20"/>
                <w:szCs w:val="20"/>
                <w:color w:val="auto"/>
              </w:rPr>
            </w:pPr>
          </w:p>
        </w:tc>
        <w:tc>
          <w:tcPr>
            <w:tcW w:w="7260" w:type="dxa"/>
            <w:vAlign w:val="bottom"/>
            <w:gridSpan w:val="2"/>
          </w:tcPr>
          <w:p>
            <w:pPr>
              <w:ind w:left="2200"/>
              <w:spacing w:after="0"/>
              <w:rPr>
                <w:sz w:val="20"/>
                <w:szCs w:val="20"/>
                <w:color w:val="auto"/>
              </w:rPr>
            </w:pPr>
            <w:r>
              <w:rPr>
                <w:rFonts w:ascii="Arial" w:cs="Arial" w:eastAsia="Arial" w:hAnsi="Arial"/>
                <w:sz w:val="18"/>
                <w:szCs w:val="18"/>
                <w:color w:val="auto"/>
              </w:rPr>
              <w:t>(Registrant)</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March 29, 2021</w:t>
            </w:r>
          </w:p>
        </w:tc>
        <w:tc>
          <w:tcPr>
            <w:tcW w:w="2860" w:type="dxa"/>
            <w:vAlign w:val="bottom"/>
          </w:tcPr>
          <w:p>
            <w:pPr>
              <w:ind w:left="220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Teresa L. Dick</w:t>
            </w:r>
          </w:p>
        </w:tc>
      </w:tr>
      <w:tr>
        <w:trPr>
          <w:trHeight w:val="209"/>
        </w:trPr>
        <w:tc>
          <w:tcPr>
            <w:tcW w:w="3760" w:type="dxa"/>
            <w:vAlign w:val="bottom"/>
          </w:tcPr>
          <w:p>
            <w:pPr>
              <w:spacing w:after="0"/>
              <w:rPr>
                <w:sz w:val="18"/>
                <w:szCs w:val="18"/>
                <w:color w:val="auto"/>
              </w:rPr>
            </w:pPr>
          </w:p>
        </w:tc>
        <w:tc>
          <w:tcPr>
            <w:tcW w:w="2860" w:type="dxa"/>
            <w:vAlign w:val="bottom"/>
          </w:tcPr>
          <w:p>
            <w:pPr>
              <w:ind w:left="2200"/>
              <w:spacing w:after="0"/>
              <w:rPr>
                <w:sz w:val="20"/>
                <w:szCs w:val="20"/>
                <w:color w:val="auto"/>
              </w:rPr>
            </w:pPr>
            <w:r>
              <w:rPr>
                <w:rFonts w:ascii="Arial" w:cs="Arial" w:eastAsia="Arial" w:hAnsi="Arial"/>
                <w:sz w:val="18"/>
                <w:szCs w:val="18"/>
                <w:color w:val="auto"/>
              </w:rPr>
              <w:t>Name:</w:t>
            </w:r>
          </w:p>
        </w:tc>
        <w:tc>
          <w:tcPr>
            <w:tcW w:w="4400" w:type="dxa"/>
            <w:vAlign w:val="bottom"/>
          </w:tcPr>
          <w:p>
            <w:pPr>
              <w:spacing w:after="0"/>
              <w:rPr>
                <w:sz w:val="20"/>
                <w:szCs w:val="20"/>
                <w:color w:val="auto"/>
              </w:rPr>
            </w:pPr>
            <w:r>
              <w:rPr>
                <w:rFonts w:ascii="Arial" w:cs="Arial" w:eastAsia="Arial" w:hAnsi="Arial"/>
                <w:sz w:val="18"/>
                <w:szCs w:val="18"/>
                <w:color w:val="auto"/>
              </w:rPr>
              <w:t>Teresa L. Dick</w:t>
            </w:r>
          </w:p>
        </w:tc>
      </w:tr>
      <w:tr>
        <w:trPr>
          <w:trHeight w:val="216"/>
        </w:trPr>
        <w:tc>
          <w:tcPr>
            <w:tcW w:w="3760" w:type="dxa"/>
            <w:vAlign w:val="bottom"/>
          </w:tcPr>
          <w:p>
            <w:pPr>
              <w:spacing w:after="0"/>
              <w:rPr>
                <w:sz w:val="18"/>
                <w:szCs w:val="18"/>
                <w:color w:val="auto"/>
              </w:rPr>
            </w:pPr>
          </w:p>
        </w:tc>
        <w:tc>
          <w:tcPr>
            <w:tcW w:w="2860" w:type="dxa"/>
            <w:vAlign w:val="bottom"/>
          </w:tcPr>
          <w:p>
            <w:pPr>
              <w:ind w:left="220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w w:val="99"/>
              </w:rPr>
              <w:t>Executive Vice President, Chief Accounting Officer and</w:t>
            </w:r>
          </w:p>
        </w:tc>
      </w:tr>
      <w:tr>
        <w:trPr>
          <w:trHeight w:val="230"/>
        </w:trPr>
        <w:tc>
          <w:tcPr>
            <w:tcW w:w="37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230"/>
        </w:trPr>
        <w:tc>
          <w:tcPr>
            <w:tcW w:w="37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tcPr>
          <w:p>
            <w:pPr>
              <w:spacing w:after="0"/>
              <w:rPr>
                <w:sz w:val="19"/>
                <w:szCs w:val="19"/>
                <w:color w:val="auto"/>
              </w:rPr>
            </w:pPr>
          </w:p>
        </w:tc>
      </w:tr>
      <w:tr>
        <w:trPr>
          <w:trHeight w:val="48"/>
        </w:trPr>
        <w:tc>
          <w:tcPr>
            <w:tcW w:w="376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r>
    </w:tbl>
    <w:p>
      <w:pPr>
        <w:spacing w:after="0" w:line="1" w:lineRule="exact"/>
        <w:rPr>
          <w:sz w:val="24"/>
          <w:szCs w:val="24"/>
          <w:color w:val="auto"/>
        </w:rPr>
      </w:pPr>
    </w:p>
    <w:sectPr>
      <w:pgSz w:w="11900" w:h="16838" w:orient="portrait"/>
      <w:cols w:equalWidth="0" w:num="1">
        <w:col w:w="11020"/>
      </w:cols>
      <w:pgMar w:left="440" w:top="368"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2021-03-29T15:53:16Z</dcterms:created>
  <dcterms:modified xsi:type="dcterms:W3CDTF">2021-03-29T15:53:16Z</dcterms:modified>
</cp:coreProperties>
</file>